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B37667">
        <w:rPr>
          <w:b/>
          <w:sz w:val="28"/>
          <w:szCs w:val="28"/>
        </w:rPr>
        <w:t>с 27 апреля по 30</w:t>
      </w:r>
      <w:r w:rsidRPr="00F01A11">
        <w:rPr>
          <w:b/>
          <w:sz w:val="28"/>
          <w:szCs w:val="28"/>
        </w:rPr>
        <w:t xml:space="preserve"> апреля 2020 г.</w:t>
      </w:r>
    </w:p>
    <w:p w:rsidR="00D1443E" w:rsidRPr="008E5CD8" w:rsidRDefault="00D1443E" w:rsidP="00D1443E">
      <w:pPr>
        <w:jc w:val="center"/>
        <w:rPr>
          <w:b/>
          <w:sz w:val="32"/>
          <w:szCs w:val="32"/>
          <w:u w:val="single"/>
        </w:rPr>
      </w:pPr>
      <w:r w:rsidRPr="008E5CD8">
        <w:rPr>
          <w:b/>
          <w:sz w:val="32"/>
          <w:szCs w:val="32"/>
          <w:u w:val="single"/>
        </w:rPr>
        <w:t xml:space="preserve">1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2"/>
        <w:gridCol w:w="565"/>
        <w:gridCol w:w="3828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6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7C2B77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A511BF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B329E6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</w:t>
            </w:r>
            <w:r w:rsidR="00B329E6">
              <w:rPr>
                <w:color w:val="000000" w:themeColor="text1"/>
              </w:rPr>
              <w:t>Натюрморт</w:t>
            </w:r>
            <w:r w:rsidR="00A87986" w:rsidRPr="000E60C4">
              <w:rPr>
                <w:color w:val="000000" w:themeColor="text1"/>
              </w:rPr>
              <w:t>»</w:t>
            </w:r>
          </w:p>
        </w:tc>
        <w:tc>
          <w:tcPr>
            <w:tcW w:w="3828" w:type="dxa"/>
          </w:tcPr>
          <w:p w:rsidR="00A87986" w:rsidRPr="000E60C4" w:rsidRDefault="00A87986" w:rsidP="00A87986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080CFE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B329E6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Выполняем несложный натюрморт. </w:t>
            </w:r>
          </w:p>
          <w:p w:rsidR="00A87986" w:rsidRPr="000E60C4" w:rsidRDefault="00A87986" w:rsidP="00A87986">
            <w:pPr>
              <w:pStyle w:val="a8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0E60C4" w:rsidRDefault="00D1443E" w:rsidP="00B37667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="00B37667">
              <w:rPr>
                <w:rFonts w:eastAsia="Calibri"/>
                <w:color w:val="000000" w:themeColor="text1"/>
                <w:lang w:eastAsia="en-US"/>
              </w:rPr>
              <w:t xml:space="preserve"> карандаш, пастель, уголь, соус (материал по выбору).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827" w:type="dxa"/>
            <w:gridSpan w:val="2"/>
          </w:tcPr>
          <w:p w:rsidR="00D1443E" w:rsidRPr="000E60C4" w:rsidRDefault="00D1443E" w:rsidP="00B37667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B37667">
              <w:t>Этюд «Весна» работа по воображению и наблюдению через окно на улицу.</w:t>
            </w:r>
          </w:p>
        </w:tc>
        <w:tc>
          <w:tcPr>
            <w:tcW w:w="3828" w:type="dxa"/>
          </w:tcPr>
          <w:p w:rsidR="00D1443E" w:rsidRPr="000E60C4" w:rsidRDefault="00A511BF" w:rsidP="00B37667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Pr="000E60C4">
              <w:rPr>
                <w:color w:val="000000" w:themeColor="text1"/>
              </w:rPr>
              <w:t>:</w:t>
            </w:r>
            <w:r w:rsidR="008046CD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 </w:t>
            </w:r>
            <w:r w:rsidR="00B37667">
              <w:rPr>
                <w:rFonts w:eastAsia="Calibri"/>
                <w:color w:val="000000" w:themeColor="text1"/>
                <w:spacing w:val="-10"/>
                <w:lang w:eastAsia="en-US"/>
              </w:rPr>
              <w:t xml:space="preserve">Выполнить пейзаж по </w:t>
            </w:r>
            <w:r w:rsidR="00B37667">
              <w:t>воображению или наблюдению через окно на улицу.</w:t>
            </w:r>
          </w:p>
        </w:tc>
        <w:tc>
          <w:tcPr>
            <w:tcW w:w="3685" w:type="dxa"/>
          </w:tcPr>
          <w:p w:rsidR="00D1443E" w:rsidRPr="000E60C4" w:rsidRDefault="00D1443E" w:rsidP="00B37667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B37667" w:rsidP="007A4330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А3</w:t>
            </w:r>
            <w:r w:rsidR="00D1443E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D1443E" w:rsidRPr="000E60C4">
              <w:rPr>
                <w:rFonts w:eastAsia="Calibri"/>
                <w:color w:val="000000" w:themeColor="text1"/>
                <w:lang w:eastAsia="en-US"/>
              </w:rPr>
              <w:t>акварель</w:t>
            </w:r>
            <w:proofErr w:type="gramStart"/>
            <w:r w:rsidR="00D1443E" w:rsidRPr="000E60C4">
              <w:rPr>
                <w:rFonts w:eastAsia="Calibri"/>
                <w:color w:val="000000" w:themeColor="text1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color w:val="000000" w:themeColor="text1"/>
                <w:lang w:eastAsia="en-US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lang w:eastAsia="en-US"/>
              </w:rPr>
              <w:t xml:space="preserve">ли гуашь. </w:t>
            </w:r>
          </w:p>
        </w:tc>
      </w:tr>
      <w:tr w:rsidR="00D1443E" w:rsidTr="007A4330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827" w:type="dxa"/>
            <w:gridSpan w:val="2"/>
          </w:tcPr>
          <w:p w:rsidR="00A511BF" w:rsidRPr="000E60C4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B37667" w:rsidRPr="00625D6B">
              <w:rPr>
                <w:color w:val="000000" w:themeColor="text1"/>
              </w:rPr>
              <w:t>«</w:t>
            </w:r>
            <w:r w:rsidR="00625D6B" w:rsidRPr="00625D6B">
              <w:rPr>
                <w:color w:val="000000" w:themeColor="text1"/>
              </w:rPr>
              <w:t>Композиция на выбор»</w:t>
            </w:r>
          </w:p>
          <w:p w:rsidR="00D1443E" w:rsidRPr="000E60C4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05EF9" w:rsidRPr="000E60C4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Pr="000E60C4">
              <w:rPr>
                <w:color w:val="000000" w:themeColor="text1"/>
                <w:shd w:val="clear" w:color="auto" w:fill="FFFFFF"/>
              </w:rPr>
              <w:t xml:space="preserve"> </w:t>
            </w:r>
            <w:r w:rsidR="00625D6B">
              <w:rPr>
                <w:color w:val="000000" w:themeColor="text1"/>
                <w:shd w:val="clear" w:color="auto" w:fill="FFFFFF"/>
              </w:rPr>
              <w:t xml:space="preserve">Задачи – выделение композиционного центра, цельность и уравновешенность. </w:t>
            </w:r>
          </w:p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D1443E" w:rsidRPr="00080CFE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BD3C55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7A4330">
        <w:trPr>
          <w:trHeight w:val="2684"/>
        </w:trPr>
        <w:tc>
          <w:tcPr>
            <w:tcW w:w="1951" w:type="dxa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ДПИ</w:t>
            </w:r>
          </w:p>
        </w:tc>
        <w:tc>
          <w:tcPr>
            <w:tcW w:w="3827" w:type="dxa"/>
            <w:gridSpan w:val="2"/>
          </w:tcPr>
          <w:p w:rsidR="00A00B70" w:rsidRPr="000E60C4" w:rsidRDefault="00D1443E" w:rsidP="00A00B70">
            <w:pPr>
              <w:widowControl w:val="0"/>
              <w:suppressAutoHyphens/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BD3C55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B329E6">
              <w:rPr>
                <w:rFonts w:eastAsia="Calibri"/>
                <w:color w:val="000000" w:themeColor="text1"/>
                <w:lang w:eastAsia="en-US"/>
              </w:rPr>
              <w:t>Эскиз</w:t>
            </w:r>
            <w:r w:rsidR="00B259C0">
              <w:rPr>
                <w:rFonts w:eastAsia="Calibri"/>
                <w:color w:val="000000" w:themeColor="text1"/>
                <w:lang w:eastAsia="en-US"/>
              </w:rPr>
              <w:t xml:space="preserve"> декоративной</w:t>
            </w:r>
            <w:r w:rsidR="00B329E6">
              <w:rPr>
                <w:rFonts w:eastAsia="Calibri"/>
                <w:color w:val="000000" w:themeColor="text1"/>
                <w:lang w:eastAsia="en-US"/>
              </w:rPr>
              <w:t xml:space="preserve"> росписи</w:t>
            </w:r>
            <w:r w:rsidR="00BD3C55">
              <w:rPr>
                <w:rFonts w:eastAsia="Calibri"/>
                <w:color w:val="000000" w:themeColor="text1"/>
                <w:lang w:eastAsia="en-US"/>
              </w:rPr>
              <w:t>»</w:t>
            </w:r>
          </w:p>
          <w:p w:rsidR="00D1443E" w:rsidRPr="000E60C4" w:rsidRDefault="00D1443E" w:rsidP="008671B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A00B70" w:rsidRDefault="00A511BF" w:rsidP="00764AE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Задание:</w:t>
            </w:r>
            <w:r w:rsidR="008046CD">
              <w:rPr>
                <w:color w:val="000000" w:themeColor="text1"/>
              </w:rPr>
              <w:t xml:space="preserve"> Нарисовать эскиз </w:t>
            </w:r>
            <w:proofErr w:type="spellStart"/>
            <w:r w:rsidR="008046CD">
              <w:rPr>
                <w:color w:val="000000" w:themeColor="text1"/>
              </w:rPr>
              <w:t>плешковской</w:t>
            </w:r>
            <w:proofErr w:type="spellEnd"/>
            <w:r w:rsidR="008046CD">
              <w:rPr>
                <w:color w:val="000000" w:themeColor="text1"/>
              </w:rPr>
              <w:t xml:space="preserve"> и</w:t>
            </w:r>
            <w:r w:rsidR="008046CD">
              <w:rPr>
                <w:rFonts w:eastAsia="Calibri"/>
                <w:color w:val="000000" w:themeColor="text1"/>
                <w:lang w:eastAsia="en-US"/>
              </w:rPr>
              <w:t>грушки – свистульки.</w:t>
            </w:r>
          </w:p>
          <w:p w:rsidR="008046CD" w:rsidRPr="000E60C4" w:rsidRDefault="008046CD" w:rsidP="00764AE0">
            <w:pPr>
              <w:jc w:val="both"/>
              <w:rPr>
                <w:color w:val="000000" w:themeColor="text1"/>
              </w:rPr>
            </w:pPr>
          </w:p>
          <w:p w:rsidR="00D1443E" w:rsidRPr="000E60C4" w:rsidRDefault="00B259C0" w:rsidP="00B259C0">
            <w:pPr>
              <w:widowControl w:val="0"/>
              <w:suppressAutoHyphens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Составить эскиз росписи, используя элементы гжельской росписи или хохломской.</w:t>
            </w:r>
          </w:p>
        </w:tc>
        <w:tc>
          <w:tcPr>
            <w:tcW w:w="3685" w:type="dxa"/>
          </w:tcPr>
          <w:p w:rsidR="00D1443E" w:rsidRPr="00BD3C55" w:rsidRDefault="00D1443E" w:rsidP="00A00B70">
            <w:pPr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CA348D" w:rsidP="00B259C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 А-4,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B259C0">
              <w:rPr>
                <w:rFonts w:eastAsia="Calibri"/>
                <w:color w:val="000000" w:themeColor="text1"/>
                <w:lang w:eastAsia="en-US"/>
              </w:rPr>
              <w:t>краски.</w:t>
            </w:r>
          </w:p>
        </w:tc>
      </w:tr>
      <w:tr w:rsidR="00405B8E" w:rsidTr="00405B8E">
        <w:trPr>
          <w:trHeight w:val="4101"/>
        </w:trPr>
        <w:tc>
          <w:tcPr>
            <w:tcW w:w="1951" w:type="dxa"/>
          </w:tcPr>
          <w:p w:rsidR="00405B8E" w:rsidRPr="000E60C4" w:rsidRDefault="00405B8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БЕСЕДЫ ОБ ИСКУССТВЕ</w:t>
            </w:r>
          </w:p>
        </w:tc>
        <w:tc>
          <w:tcPr>
            <w:tcW w:w="3827" w:type="dxa"/>
            <w:gridSpan w:val="2"/>
          </w:tcPr>
          <w:p w:rsidR="006C3FC8" w:rsidRPr="006C3FC8" w:rsidRDefault="00405B8E" w:rsidP="006C3FC8">
            <w:pPr>
              <w:rPr>
                <w:color w:val="000000" w:themeColor="text1"/>
                <w:lang w:val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«</w:t>
            </w:r>
            <w:r w:rsidR="00E109D6" w:rsidRPr="000E60C4">
              <w:rPr>
                <w:color w:val="000000" w:themeColor="text1"/>
              </w:rPr>
              <w:t>Искусство</w:t>
            </w:r>
            <w:r w:rsidR="00D1588E">
              <w:rPr>
                <w:color w:val="000000" w:themeColor="text1"/>
              </w:rPr>
              <w:t xml:space="preserve"> кинематографа</w:t>
            </w:r>
            <w:r w:rsidR="00E109D6" w:rsidRPr="000E60C4">
              <w:rPr>
                <w:color w:val="000000" w:themeColor="text1"/>
              </w:rPr>
              <w:t xml:space="preserve">». </w:t>
            </w:r>
            <w:r w:rsidR="006C3FC8" w:rsidRPr="006C3FC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История кино. </w:t>
            </w:r>
            <w:r w:rsidR="006C3FC8" w:rsidRPr="006C3FC8">
              <w:rPr>
                <w:color w:val="000000"/>
                <w:sz w:val="24"/>
                <w:szCs w:val="24"/>
              </w:rPr>
              <w:t> Возникновение кино. Начальный период развития кино. Развитие цветного кино. Последние тенденции.</w:t>
            </w:r>
          </w:p>
          <w:p w:rsidR="006C3FC8" w:rsidRPr="006C3FC8" w:rsidRDefault="006C3FC8" w:rsidP="006C3FC8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3FC8" w:rsidRPr="006C3FC8" w:rsidRDefault="006C3FC8" w:rsidP="006C3FC8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3FC8" w:rsidRPr="006C3FC8" w:rsidRDefault="006C3FC8" w:rsidP="006C3FC8">
            <w:pPr>
              <w:pStyle w:val="3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6C3FC8" w:rsidRPr="006C3FC8" w:rsidRDefault="006C3FC8" w:rsidP="006C3FC8">
            <w:pPr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828" w:type="dxa"/>
          </w:tcPr>
          <w:p w:rsidR="00405B8E" w:rsidRPr="000E60C4" w:rsidRDefault="00205EF9" w:rsidP="007A4330">
            <w:pPr>
              <w:rPr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080CFE">
              <w:rPr>
                <w:color w:val="000000" w:themeColor="text1"/>
              </w:rPr>
              <w:t xml:space="preserve"> </w:t>
            </w:r>
            <w:r w:rsidR="00D1588E">
              <w:rPr>
                <w:color w:val="000000" w:themeColor="text1"/>
              </w:rPr>
              <w:t>И</w:t>
            </w:r>
            <w:r w:rsidR="001A593F">
              <w:rPr>
                <w:color w:val="000000" w:themeColor="text1"/>
              </w:rPr>
              <w:t>зучение данной темы.</w:t>
            </w:r>
          </w:p>
          <w:p w:rsidR="00405B8E" w:rsidRPr="000E60C4" w:rsidRDefault="00405B8E" w:rsidP="007A4330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3685" w:type="dxa"/>
          </w:tcPr>
          <w:p w:rsidR="00405B8E" w:rsidRPr="007C2B77" w:rsidRDefault="007C2B77" w:rsidP="00E86FB6">
            <w:pPr>
              <w:rPr>
                <w:color w:val="000000" w:themeColor="text1"/>
              </w:rPr>
            </w:pPr>
            <w:hyperlink r:id="rId7" w:history="1">
              <w:r w:rsidRPr="007C2B77">
                <w:rPr>
                  <w:rStyle w:val="a5"/>
                  <w:lang w:val="en-US"/>
                </w:rPr>
                <w:t>http</w:t>
              </w:r>
              <w:r w:rsidRPr="007C2B77">
                <w:rPr>
                  <w:rStyle w:val="a5"/>
                </w:rPr>
                <w:t>://</w:t>
              </w:r>
              <w:r w:rsidRPr="007C2B77">
                <w:rPr>
                  <w:rStyle w:val="a5"/>
                  <w:lang w:val="en-US"/>
                </w:rPr>
                <w:t>ww</w:t>
              </w:r>
              <w:r w:rsidRPr="007C2B77">
                <w:rPr>
                  <w:rStyle w:val="a5"/>
                  <w:lang w:val="en-US"/>
                </w:rPr>
                <w:t>w</w:t>
              </w:r>
              <w:r w:rsidRPr="007C2B77">
                <w:rPr>
                  <w:rStyle w:val="a5"/>
                </w:rPr>
                <w:t>.</w:t>
              </w:r>
              <w:r w:rsidRPr="007C2B77">
                <w:rPr>
                  <w:rStyle w:val="a5"/>
                  <w:lang w:val="en-US"/>
                </w:rPr>
                <w:t>k</w:t>
              </w:r>
              <w:r w:rsidRPr="007C2B77">
                <w:rPr>
                  <w:rStyle w:val="a5"/>
                </w:rPr>
                <w:t>1</w:t>
              </w:r>
              <w:r w:rsidRPr="007C2B77">
                <w:rPr>
                  <w:rStyle w:val="a5"/>
                  <w:lang w:val="en-US"/>
                </w:rPr>
                <w:t>no</w:t>
              </w:r>
              <w:r w:rsidRPr="007C2B77">
                <w:rPr>
                  <w:rStyle w:val="a5"/>
                </w:rPr>
                <w:t>.</w:t>
              </w:r>
              <w:proofErr w:type="spellStart"/>
              <w:r w:rsidRPr="007C2B77">
                <w:rPr>
                  <w:rStyle w:val="a5"/>
                  <w:lang w:val="en-US"/>
                </w:rPr>
                <w:t>ru</w:t>
              </w:r>
              <w:proofErr w:type="spellEnd"/>
              <w:r w:rsidRPr="007C2B77">
                <w:rPr>
                  <w:rStyle w:val="a5"/>
                </w:rPr>
                <w:t>/</w:t>
              </w:r>
              <w:proofErr w:type="spellStart"/>
              <w:r w:rsidRPr="007C2B77">
                <w:rPr>
                  <w:rStyle w:val="a5"/>
                  <w:lang w:val="en-US"/>
                </w:rPr>
                <w:t>istor</w:t>
              </w:r>
              <w:bookmarkStart w:id="0" w:name="_GoBack"/>
              <w:bookmarkEnd w:id="0"/>
              <w:r w:rsidRPr="007C2B77">
                <w:rPr>
                  <w:rStyle w:val="a5"/>
                  <w:lang w:val="en-US"/>
                </w:rPr>
                <w:t>i</w:t>
              </w:r>
              <w:r w:rsidRPr="007C2B77">
                <w:rPr>
                  <w:rStyle w:val="a5"/>
                  <w:lang w:val="en-US"/>
                </w:rPr>
                <w:t>ya</w:t>
              </w:r>
              <w:proofErr w:type="spellEnd"/>
              <w:r w:rsidRPr="007C2B77">
                <w:rPr>
                  <w:rStyle w:val="a5"/>
                </w:rPr>
                <w:t>-</w:t>
              </w:r>
              <w:proofErr w:type="spellStart"/>
              <w:r w:rsidRPr="007C2B77">
                <w:rPr>
                  <w:rStyle w:val="a5"/>
                  <w:lang w:val="en-US"/>
                </w:rPr>
                <w:t>kino</w:t>
              </w:r>
              <w:proofErr w:type="spellEnd"/>
              <w:r w:rsidRPr="007C2B77">
                <w:rPr>
                  <w:rStyle w:val="a5"/>
                </w:rPr>
                <w:t>.</w:t>
              </w:r>
              <w:proofErr w:type="spellStart"/>
              <w:r w:rsidRPr="007C2B77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495" w:type="dxa"/>
          </w:tcPr>
          <w:p w:rsidR="00405B8E" w:rsidRPr="007C2B77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7C2B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80CFE"/>
    <w:rsid w:val="000960B6"/>
    <w:rsid w:val="000E60C4"/>
    <w:rsid w:val="001A593F"/>
    <w:rsid w:val="001E64E7"/>
    <w:rsid w:val="00205EF9"/>
    <w:rsid w:val="00214DC7"/>
    <w:rsid w:val="00405B8E"/>
    <w:rsid w:val="00555C7C"/>
    <w:rsid w:val="00555D1B"/>
    <w:rsid w:val="00625D6B"/>
    <w:rsid w:val="006C3FC8"/>
    <w:rsid w:val="006C705D"/>
    <w:rsid w:val="00726B40"/>
    <w:rsid w:val="00764AE0"/>
    <w:rsid w:val="007A4330"/>
    <w:rsid w:val="007C2B77"/>
    <w:rsid w:val="008046CD"/>
    <w:rsid w:val="008671B9"/>
    <w:rsid w:val="00A00B70"/>
    <w:rsid w:val="00A511BF"/>
    <w:rsid w:val="00A87986"/>
    <w:rsid w:val="00B259C0"/>
    <w:rsid w:val="00B329E6"/>
    <w:rsid w:val="00B37667"/>
    <w:rsid w:val="00BD3C55"/>
    <w:rsid w:val="00CA348D"/>
    <w:rsid w:val="00D1443E"/>
    <w:rsid w:val="00D1588E"/>
    <w:rsid w:val="00DF3B3F"/>
    <w:rsid w:val="00E109D6"/>
    <w:rsid w:val="00E42583"/>
    <w:rsid w:val="00E757BB"/>
    <w:rsid w:val="00E819FF"/>
    <w:rsid w:val="00E86FB6"/>
    <w:rsid w:val="00E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C2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1no.ru/istoriya-kin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22</cp:revision>
  <dcterms:created xsi:type="dcterms:W3CDTF">2020-04-02T10:38:00Z</dcterms:created>
  <dcterms:modified xsi:type="dcterms:W3CDTF">2020-04-23T19:24:00Z</dcterms:modified>
</cp:coreProperties>
</file>