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5" w:rsidRPr="00A7290A" w:rsidRDefault="00DA6435" w:rsidP="00DA6435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A6435" w:rsidRDefault="00841F16" w:rsidP="00DA643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DA6435" w:rsidRPr="00A7290A">
        <w:rPr>
          <w:rStyle w:val="a3"/>
          <w:color w:val="000000"/>
        </w:rPr>
        <w:t>.2020 </w:t>
      </w:r>
      <w:r w:rsidR="00DA6435" w:rsidRPr="00A7290A">
        <w:rPr>
          <w:b/>
          <w:sz w:val="28"/>
          <w:szCs w:val="28"/>
        </w:rPr>
        <w:t xml:space="preserve">                       </w:t>
      </w:r>
      <w:r w:rsidR="00DA6435">
        <w:rPr>
          <w:b/>
          <w:sz w:val="28"/>
          <w:szCs w:val="28"/>
        </w:rPr>
        <w:t xml:space="preserve">                               </w:t>
      </w:r>
    </w:p>
    <w:p w:rsidR="00DA6435" w:rsidRPr="00A7290A" w:rsidRDefault="00DA6435" w:rsidP="00DA643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A6435" w:rsidRDefault="00DA6435" w:rsidP="00DA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841F16" w:rsidRDefault="00841F16" w:rsidP="00841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Затакт в размере ¾. Мажорные тональности до 2-х знаков при ключе.</w:t>
      </w:r>
    </w:p>
    <w:p w:rsidR="00841F16" w:rsidRDefault="00845F12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841F16" w:rsidRPr="00AA7951">
          <w:rPr>
            <w:rStyle w:val="a4"/>
            <w:rFonts w:ascii="Times New Roman" w:hAnsi="Times New Roman" w:cs="Times New Roman"/>
            <w:sz w:val="28"/>
            <w:szCs w:val="28"/>
          </w:rPr>
          <w:t>https://youtu.be/O2djTP3XBAk</w:t>
        </w:r>
      </w:hyperlink>
    </w:p>
    <w:p w:rsidR="00841F16" w:rsidRDefault="00841F16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41F16" w:rsidRDefault="00841F16" w:rsidP="00841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комических образов: игровая логика, известные приемы развития и способы изложения в неожиданной интерпретации 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56EB0">
        <w:rPr>
          <w:rFonts w:ascii="Times New Roman" w:hAnsi="Times New Roman" w:cs="Times New Roman"/>
          <w:sz w:val="28"/>
          <w:szCs w:val="28"/>
          <w:lang w:val="ru-RU"/>
        </w:rPr>
        <w:t xml:space="preserve">Послушать произведения: </w:t>
      </w:r>
      <w:r>
        <w:rPr>
          <w:rFonts w:ascii="Times New Roman" w:hAnsi="Times New Roman" w:cs="Times New Roman"/>
          <w:sz w:val="32"/>
          <w:szCs w:val="32"/>
          <w:lang w:val="ru-RU"/>
        </w:rPr>
        <w:t>В. Моцарт. Увертюра и Арию Фигаро из оперы «Свадьба Фигаро»;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Л. Бетховен. Симфония №1, </w:t>
      </w:r>
      <w:r>
        <w:rPr>
          <w:rFonts w:ascii="Times New Roman" w:hAnsi="Times New Roman" w:cs="Times New Roman"/>
          <w:sz w:val="32"/>
          <w:szCs w:val="32"/>
        </w:rPr>
        <w:t>III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часть, менуэт (фрагмент);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С. Прокофьев.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«Детская музыка» и Марш из оперы «Любовь к трём апельсинам»;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Клоуны;</w:t>
      </w:r>
    </w:p>
    <w:p w:rsidR="00841F16" w:rsidRDefault="00841F16" w:rsidP="00841F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М. Глинка. Рондо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Фарлафа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из оперы «Руслан и Людмила».</w:t>
      </w:r>
    </w:p>
    <w:tbl>
      <w:tblPr>
        <w:tblW w:w="18580" w:type="dxa"/>
        <w:tblCellMar>
          <w:left w:w="0" w:type="dxa"/>
          <w:right w:w="0" w:type="dxa"/>
        </w:tblCellMar>
        <w:tblLook w:val="0420"/>
      </w:tblPr>
      <w:tblGrid>
        <w:gridCol w:w="18580"/>
      </w:tblGrid>
      <w:tr w:rsidR="00841F16" w:rsidRPr="00434ED1" w:rsidTr="001A3643">
        <w:trPr>
          <w:trHeight w:val="1069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F16" w:rsidRDefault="00841F16" w:rsidP="00841F16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7957">
              <w:rPr>
                <w:rFonts w:ascii="Times New Roman" w:hAnsi="Times New Roman" w:cs="Times New Roman"/>
                <w:sz w:val="32"/>
                <w:szCs w:val="32"/>
              </w:rPr>
              <w:t>Д/</w:t>
            </w:r>
            <w:proofErr w:type="spellStart"/>
            <w:r w:rsidRPr="00D4795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D47957">
              <w:rPr>
                <w:rFonts w:ascii="Times New Roman" w:hAnsi="Times New Roman" w:cs="Times New Roman"/>
                <w:sz w:val="32"/>
                <w:szCs w:val="32"/>
              </w:rPr>
              <w:t xml:space="preserve"> – Знать, как композитор создаёт весёлое настроение и рисует</w:t>
            </w:r>
          </w:p>
          <w:p w:rsidR="00841F16" w:rsidRDefault="00841F16" w:rsidP="00841F16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комические образы</w:t>
            </w:r>
            <w:r w:rsidRPr="00D479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7EEF" w:rsidRDefault="00737EEF" w:rsidP="00737E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Задания по фольклорному ансамблю</w:t>
            </w:r>
          </w:p>
          <w:p w:rsidR="00737EEF" w:rsidRPr="00737EEF" w:rsidRDefault="00737EEF" w:rsidP="00737EEF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Спеть наизусть все куплеты песни «Как у нас во </w:t>
            </w:r>
            <w:proofErr w:type="spellStart"/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садочку</w:t>
            </w:r>
            <w:proofErr w:type="spellEnd"/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37EEF" w:rsidRPr="00737EEF" w:rsidRDefault="00737EEF" w:rsidP="00737EEF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и спеть все куплеты песни «Ой, </w:t>
            </w:r>
            <w:proofErr w:type="spellStart"/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Тимоха</w:t>
            </w:r>
            <w:proofErr w:type="spellEnd"/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37EEF" w:rsidRPr="00737EEF" w:rsidRDefault="00737EEF" w:rsidP="00737EEF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Повторить слова песни «А мы </w:t>
            </w:r>
            <w:proofErr w:type="spellStart"/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ноня</w:t>
            </w:r>
            <w:proofErr w:type="spellEnd"/>
            <w:r w:rsidRPr="00737E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гуляли»</w:t>
            </w:r>
          </w:p>
          <w:p w:rsidR="00737EEF" w:rsidRDefault="00737EEF" w:rsidP="0073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EEF" w:rsidRPr="00D47957" w:rsidRDefault="00737EEF" w:rsidP="00841F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426A1" w:rsidRPr="00E426A1" w:rsidRDefault="00E426A1" w:rsidP="00841F16">
      <w:pPr>
        <w:ind w:left="-567"/>
      </w:pPr>
    </w:p>
    <w:sectPr w:rsidR="00E426A1" w:rsidRPr="00E426A1" w:rsidSect="00841F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17944"/>
    <w:multiLevelType w:val="hybridMultilevel"/>
    <w:tmpl w:val="04D60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C0942"/>
    <w:multiLevelType w:val="hybridMultilevel"/>
    <w:tmpl w:val="BBE4B310"/>
    <w:lvl w:ilvl="0" w:tplc="064623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35"/>
    <w:rsid w:val="00152071"/>
    <w:rsid w:val="00311803"/>
    <w:rsid w:val="00737EEF"/>
    <w:rsid w:val="00841F16"/>
    <w:rsid w:val="00845F12"/>
    <w:rsid w:val="00B548EB"/>
    <w:rsid w:val="00BF1AAC"/>
    <w:rsid w:val="00DA6435"/>
    <w:rsid w:val="00E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35"/>
  </w:style>
  <w:style w:type="paragraph" w:styleId="2">
    <w:name w:val="heading 2"/>
    <w:basedOn w:val="a"/>
    <w:link w:val="20"/>
    <w:qFormat/>
    <w:rsid w:val="00E4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A6435"/>
    <w:rPr>
      <w:b/>
      <w:bCs/>
    </w:rPr>
  </w:style>
  <w:style w:type="character" w:styleId="a4">
    <w:name w:val="Hyperlink"/>
    <w:basedOn w:val="a0"/>
    <w:uiPriority w:val="99"/>
    <w:unhideWhenUsed/>
    <w:rsid w:val="00DA64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4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E426A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E4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426A1"/>
  </w:style>
  <w:style w:type="paragraph" w:styleId="a6">
    <w:name w:val="List Paragraph"/>
    <w:basedOn w:val="a"/>
    <w:uiPriority w:val="34"/>
    <w:qFormat/>
    <w:rsid w:val="00841F16"/>
    <w:pPr>
      <w:spacing w:after="0" w:line="360" w:lineRule="auto"/>
      <w:ind w:left="720" w:firstLine="709"/>
      <w:contextualSpacing/>
    </w:pPr>
    <w:rPr>
      <w:rFonts w:eastAsiaTheme="minorEastAsia"/>
      <w:lang w:val="en-US" w:bidi="en-US"/>
    </w:rPr>
  </w:style>
  <w:style w:type="paragraph" w:customStyle="1" w:styleId="21">
    <w:name w:val="Без интервала2"/>
    <w:rsid w:val="00841F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2djTP3X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2020-05-11T18:45:00Z</dcterms:created>
  <dcterms:modified xsi:type="dcterms:W3CDTF">2020-05-11T18:45:00Z</dcterms:modified>
</cp:coreProperties>
</file>