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98627C">
        <w:rPr>
          <w:b/>
          <w:sz w:val="28"/>
          <w:szCs w:val="28"/>
        </w:rPr>
        <w:t>с 12 мая</w:t>
      </w:r>
      <w:r w:rsidR="00AB6346">
        <w:rPr>
          <w:b/>
          <w:sz w:val="28"/>
          <w:szCs w:val="28"/>
        </w:rPr>
        <w:t xml:space="preserve"> по </w:t>
      </w:r>
      <w:r w:rsidR="0098627C">
        <w:rPr>
          <w:b/>
          <w:sz w:val="28"/>
          <w:szCs w:val="28"/>
        </w:rPr>
        <w:t xml:space="preserve">16 мая </w:t>
      </w:r>
      <w:r w:rsidRPr="00F01A11">
        <w:rPr>
          <w:b/>
          <w:sz w:val="28"/>
          <w:szCs w:val="28"/>
        </w:rPr>
        <w:t>2020 г.</w:t>
      </w:r>
    </w:p>
    <w:p w:rsidR="00D1443E" w:rsidRPr="008E5CD8" w:rsidRDefault="009D6DC3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9D6DC3" w:rsidRDefault="009D6DC3" w:rsidP="009D6DC3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(дополнительная общеразвивающая общеобразовательная программа</w:t>
      </w:r>
      <w:proofErr w:type="gramEnd"/>
    </w:p>
    <w:p w:rsidR="009D6DC3" w:rsidRDefault="009D6DC3" w:rsidP="009D6D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изобразительного искусства)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42"/>
        <w:gridCol w:w="3117"/>
        <w:gridCol w:w="565"/>
        <w:gridCol w:w="3825"/>
        <w:gridCol w:w="3682"/>
        <w:gridCol w:w="1494"/>
      </w:tblGrid>
      <w:tr w:rsidR="00D1443E" w:rsidTr="00A003A6">
        <w:trPr>
          <w:trHeight w:val="423"/>
        </w:trPr>
        <w:tc>
          <w:tcPr>
            <w:tcW w:w="1949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5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8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4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A003A6">
        <w:trPr>
          <w:trHeight w:val="645"/>
        </w:trPr>
        <w:tc>
          <w:tcPr>
            <w:tcW w:w="14773" w:type="dxa"/>
            <w:gridSpan w:val="7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E004FD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A003A6">
        <w:trPr>
          <w:trHeight w:val="1746"/>
        </w:trPr>
        <w:tc>
          <w:tcPr>
            <w:tcW w:w="2091" w:type="dxa"/>
            <w:gridSpan w:val="2"/>
          </w:tcPr>
          <w:p w:rsidR="00D1443E" w:rsidRPr="009D6DC3" w:rsidRDefault="00D1443E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6DC3">
              <w:rPr>
                <w:b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3682" w:type="dxa"/>
            <w:gridSpan w:val="2"/>
          </w:tcPr>
          <w:p w:rsidR="009D6DC3" w:rsidRPr="009D6DC3" w:rsidRDefault="00D1443E" w:rsidP="009D6DC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D6DC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</w:p>
          <w:p w:rsidR="00D1443E" w:rsidRPr="009D6DC3" w:rsidRDefault="009D6DC3" w:rsidP="009D6D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D6DC3">
              <w:rPr>
                <w:sz w:val="24"/>
                <w:szCs w:val="24"/>
              </w:rPr>
              <w:t>«Натюрморт из предметов быта»</w:t>
            </w:r>
          </w:p>
        </w:tc>
        <w:tc>
          <w:tcPr>
            <w:tcW w:w="3825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9D6DC3">
              <w:rPr>
                <w:rFonts w:eastAsia="Calibri"/>
                <w:color w:val="000000" w:themeColor="text1"/>
                <w:spacing w:val="-10"/>
                <w:lang w:eastAsia="en-US"/>
              </w:rPr>
              <w:t>Работа над эскизом итогового натюрморта.</w:t>
            </w:r>
            <w:r w:rsidR="00A003A6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Продолжаем работать над натюрмортом.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0E60C4" w:rsidRDefault="00D1443E" w:rsidP="00AB6346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2" w:type="dxa"/>
            <w:gridSpan w:val="2"/>
          </w:tcPr>
          <w:p w:rsidR="00D1443E" w:rsidRPr="000E60C4" w:rsidRDefault="00D1443E" w:rsidP="009D6DC3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:</w:t>
            </w:r>
            <w:r w:rsidR="009D6DC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sz w:val="24"/>
                <w:szCs w:val="24"/>
              </w:rPr>
              <w:t>«Натюрморт из пяти предметов»</w:t>
            </w:r>
          </w:p>
        </w:tc>
        <w:tc>
          <w:tcPr>
            <w:tcW w:w="3825" w:type="dxa"/>
          </w:tcPr>
          <w:p w:rsidR="00D1443E" w:rsidRPr="000E60C4" w:rsidRDefault="00A511BF" w:rsidP="00E718A1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B52AAC">
              <w:rPr>
                <w:rFonts w:eastAsia="Calibri"/>
                <w:color w:val="000000" w:themeColor="text1"/>
                <w:spacing w:val="-10"/>
                <w:lang w:eastAsia="en-US"/>
              </w:rPr>
              <w:t>Продолжаем рисовать итоговую работу.</w:t>
            </w:r>
          </w:p>
        </w:tc>
        <w:tc>
          <w:tcPr>
            <w:tcW w:w="3682" w:type="dxa"/>
          </w:tcPr>
          <w:p w:rsidR="00D1443E" w:rsidRPr="009D6DC3" w:rsidRDefault="00D1443E" w:rsidP="00B52AAC">
            <w:pPr>
              <w:shd w:val="clear" w:color="auto" w:fill="FFFFFF"/>
              <w:ind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9D6DC3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карандаш, </w:t>
            </w:r>
            <w:r w:rsidR="004F2317">
              <w:rPr>
                <w:rFonts w:eastAsia="Calibri"/>
                <w:color w:val="000000" w:themeColor="text1"/>
                <w:lang w:eastAsia="en-US"/>
              </w:rPr>
              <w:t xml:space="preserve">акварель или гуашь. </w:t>
            </w:r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2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AB6346" w:rsidRPr="00625D6B">
              <w:rPr>
                <w:color w:val="000000" w:themeColor="text1"/>
              </w:rPr>
              <w:t>«Композиция на выбор»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5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C92DA3">
              <w:rPr>
                <w:color w:val="000000" w:themeColor="text1"/>
              </w:rPr>
              <w:t xml:space="preserve"> </w:t>
            </w:r>
            <w:r w:rsidR="00AB6346">
              <w:rPr>
                <w:color w:val="000000" w:themeColor="text1"/>
                <w:shd w:val="clear" w:color="auto" w:fill="FFFFFF"/>
              </w:rPr>
              <w:t>Задачи – выделение композиционного центра, цельность и уравновешенность.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9D6DC3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4F2317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A003A6">
        <w:trPr>
          <w:trHeight w:val="2260"/>
        </w:trPr>
        <w:tc>
          <w:tcPr>
            <w:tcW w:w="2091" w:type="dxa"/>
            <w:gridSpan w:val="2"/>
          </w:tcPr>
          <w:p w:rsidR="00D1443E" w:rsidRPr="00FC4A3C" w:rsidRDefault="00E757BB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4A3C">
              <w:rPr>
                <w:b/>
                <w:color w:val="000000" w:themeColor="text1"/>
                <w:sz w:val="24"/>
                <w:szCs w:val="24"/>
              </w:rPr>
              <w:t>ДПИ</w:t>
            </w:r>
          </w:p>
        </w:tc>
        <w:tc>
          <w:tcPr>
            <w:tcW w:w="3682" w:type="dxa"/>
            <w:gridSpan w:val="2"/>
          </w:tcPr>
          <w:p w:rsidR="00543FD2" w:rsidRPr="00543FD2" w:rsidRDefault="00D1443E" w:rsidP="00543FD2">
            <w:pPr>
              <w:pStyle w:val="1"/>
              <w:shd w:val="clear" w:color="auto" w:fill="FFFFFF"/>
              <w:spacing w:after="150" w:afterAutospacing="0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/>
                <w:sz w:val="42"/>
                <w:szCs w:val="42"/>
              </w:rPr>
            </w:pPr>
            <w:r w:rsidRPr="00FC4A3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="00B90CFC">
              <w:rPr>
                <w:sz w:val="24"/>
                <w:szCs w:val="24"/>
              </w:rPr>
              <w:t xml:space="preserve"> </w:t>
            </w:r>
            <w:r w:rsidR="00543FD2">
              <w:rPr>
                <w:sz w:val="24"/>
                <w:szCs w:val="24"/>
              </w:rPr>
              <w:t>«</w:t>
            </w:r>
            <w:r w:rsidR="00543FD2" w:rsidRPr="00543FD2">
              <w:rPr>
                <w:b w:val="0"/>
                <w:bCs w:val="0"/>
                <w:color w:val="000000"/>
                <w:sz w:val="22"/>
                <w:szCs w:val="22"/>
              </w:rPr>
              <w:t>Пальчиковый театр своими руками</w:t>
            </w:r>
            <w:r w:rsidR="00543FD2">
              <w:rPr>
                <w:b w:val="0"/>
                <w:bCs w:val="0"/>
                <w:color w:val="000000"/>
                <w:sz w:val="22"/>
                <w:szCs w:val="22"/>
              </w:rPr>
              <w:t>»</w:t>
            </w:r>
          </w:p>
          <w:p w:rsidR="00A00B70" w:rsidRPr="00FC4A3C" w:rsidRDefault="00A00B70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:rsidR="00D1443E" w:rsidRPr="00FC4A3C" w:rsidRDefault="00D1443E" w:rsidP="00B90CFC">
            <w:pPr>
              <w:spacing w:line="276" w:lineRule="auto"/>
              <w:ind w:firstLine="708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D1443E" w:rsidRDefault="00A511BF" w:rsidP="00543FD2">
            <w:pPr>
              <w:jc w:val="both"/>
              <w:rPr>
                <w:sz w:val="24"/>
                <w:szCs w:val="24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Pr="004F2317">
              <w:rPr>
                <w:b/>
                <w:color w:val="000000" w:themeColor="text1"/>
                <w:sz w:val="24"/>
                <w:szCs w:val="24"/>
              </w:rPr>
              <w:t>ние:</w:t>
            </w:r>
            <w:r w:rsidRPr="004F23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6346">
              <w:rPr>
                <w:color w:val="000000" w:themeColor="text1"/>
                <w:sz w:val="24"/>
                <w:szCs w:val="24"/>
              </w:rPr>
              <w:t xml:space="preserve">Ознакомиться с </w:t>
            </w:r>
            <w:r w:rsidR="00543FD2">
              <w:rPr>
                <w:sz w:val="24"/>
                <w:szCs w:val="24"/>
              </w:rPr>
              <w:t>разновидностями верховой куклы.</w:t>
            </w:r>
          </w:p>
          <w:p w:rsidR="00CD33D4" w:rsidRDefault="00CD33D4" w:rsidP="00543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пальчиковые куклы.</w:t>
            </w:r>
          </w:p>
          <w:p w:rsidR="00CD33D4" w:rsidRPr="000E60C4" w:rsidRDefault="00CD33D4" w:rsidP="00543FD2">
            <w:pPr>
              <w:jc w:val="both"/>
              <w:rPr>
                <w:bCs/>
                <w:color w:val="000000" w:themeColor="text1"/>
              </w:rPr>
            </w:pPr>
            <w:r>
              <w:rPr>
                <w:sz w:val="24"/>
                <w:szCs w:val="24"/>
              </w:rPr>
              <w:t xml:space="preserve">Например: </w:t>
            </w:r>
            <w:r>
              <w:rPr>
                <w:noProof/>
              </w:rPr>
              <w:drawing>
                <wp:inline distT="0" distB="0" distL="0" distR="0" wp14:anchorId="10F41FF0" wp14:editId="7463F69F">
                  <wp:extent cx="1501630" cy="1127850"/>
                  <wp:effectExtent l="0" t="0" r="0" b="0"/>
                  <wp:docPr id="1" name="Рисунок 1" descr="Теремок – пальчиковый театр из бумаги | КАРАКУ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ремок – пальчиковый театр из бумаги | КАРАКУ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630" cy="112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D1443E" w:rsidRPr="000E60C4" w:rsidRDefault="00E004FD" w:rsidP="00A00B70">
            <w:pPr>
              <w:rPr>
                <w:color w:val="000000" w:themeColor="text1"/>
              </w:rPr>
            </w:pPr>
            <w:hyperlink r:id="rId8" w:history="1">
              <w:r w:rsidR="00543FD2" w:rsidRPr="00543FD2">
                <w:rPr>
                  <w:rStyle w:val="a5"/>
                </w:rPr>
                <w:t>https://rifmovnik.ru/lib/1/book1_1.htm</w:t>
              </w:r>
            </w:hyperlink>
          </w:p>
        </w:tc>
        <w:tc>
          <w:tcPr>
            <w:tcW w:w="1494" w:type="dxa"/>
          </w:tcPr>
          <w:p w:rsidR="00D1443E" w:rsidRPr="000E60C4" w:rsidRDefault="00D1443E" w:rsidP="00543FD2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A003A6">
        <w:trPr>
          <w:trHeight w:val="3452"/>
        </w:trPr>
        <w:tc>
          <w:tcPr>
            <w:tcW w:w="2091" w:type="dxa"/>
            <w:gridSpan w:val="2"/>
          </w:tcPr>
          <w:p w:rsidR="00405B8E" w:rsidRPr="000E60C4" w:rsidRDefault="009D6DC3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История изобразительного искусства</w:t>
            </w:r>
          </w:p>
        </w:tc>
        <w:tc>
          <w:tcPr>
            <w:tcW w:w="3682" w:type="dxa"/>
            <w:gridSpan w:val="2"/>
          </w:tcPr>
          <w:p w:rsidR="00FC4A3C" w:rsidRDefault="00405B8E" w:rsidP="00FC4A3C">
            <w:pPr>
              <w:rPr>
                <w:b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AB6346" w:rsidRPr="00AB6346">
              <w:rPr>
                <w:color w:val="000000" w:themeColor="text1"/>
              </w:rPr>
              <w:t>«</w:t>
            </w:r>
            <w:r w:rsidR="00CD33D4">
              <w:rPr>
                <w:color w:val="000000" w:themeColor="text1"/>
              </w:rPr>
              <w:t>Искусство в период ВОВ. Искусство конца 40 -80 х годов. ДПИ советского периода</w:t>
            </w:r>
            <w:r w:rsidR="00AB6346" w:rsidRPr="00AB6346">
              <w:rPr>
                <w:color w:val="000000" w:themeColor="text1"/>
              </w:rPr>
              <w:t>»</w:t>
            </w:r>
          </w:p>
          <w:p w:rsidR="00405B8E" w:rsidRPr="000E60C4" w:rsidRDefault="00405B8E" w:rsidP="009D6DC3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825" w:type="dxa"/>
          </w:tcPr>
          <w:p w:rsidR="00B52AAC" w:rsidRPr="000E60C4" w:rsidRDefault="00205EF9" w:rsidP="00B52AAC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405B8E" w:rsidRPr="000E60C4">
              <w:rPr>
                <w:color w:val="000000" w:themeColor="text1"/>
              </w:rPr>
              <w:t xml:space="preserve"> </w:t>
            </w:r>
            <w:r w:rsidR="00AB6346">
              <w:rPr>
                <w:color w:val="000000" w:themeColor="text1"/>
              </w:rPr>
              <w:t>Знакомство с материалом.</w:t>
            </w:r>
          </w:p>
          <w:p w:rsidR="004F2317" w:rsidRPr="000E60C4" w:rsidRDefault="004F2317" w:rsidP="009D6DC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2" w:type="dxa"/>
          </w:tcPr>
          <w:p w:rsidR="00405B8E" w:rsidRDefault="00E004FD" w:rsidP="000E60C4">
            <w:pPr>
              <w:rPr>
                <w:color w:val="000000" w:themeColor="text1"/>
                <w:u w:val="single"/>
              </w:rPr>
            </w:pPr>
            <w:hyperlink r:id="rId9" w:history="1">
              <w:r w:rsidRPr="00E004FD">
                <w:rPr>
                  <w:rStyle w:val="a5"/>
                </w:rPr>
                <w:t>http://живаяистория-россии.рф/blog/262-iskusstvo-vo-vremya-vojny.html</w:t>
              </w:r>
            </w:hyperlink>
          </w:p>
          <w:p w:rsidR="00E004FD" w:rsidRDefault="00E004FD" w:rsidP="000E60C4">
            <w:pPr>
              <w:rPr>
                <w:color w:val="000000" w:themeColor="text1"/>
                <w:u w:val="single"/>
              </w:rPr>
            </w:pPr>
            <w:hyperlink r:id="rId10" w:history="1">
              <w:r w:rsidRPr="00E004FD">
                <w:rPr>
                  <w:rStyle w:val="a5"/>
                </w:rPr>
                <w:t>http://www.bibliotekar.ru/istoria-iskusstva-russia/15.htm</w:t>
              </w:r>
            </w:hyperlink>
          </w:p>
          <w:p w:rsidR="00E004FD" w:rsidRDefault="00E004FD" w:rsidP="000E60C4">
            <w:pPr>
              <w:rPr>
                <w:color w:val="000000" w:themeColor="text1"/>
                <w:u w:val="single"/>
              </w:rPr>
            </w:pPr>
            <w:hyperlink r:id="rId11" w:history="1">
              <w:r w:rsidRPr="00E004FD">
                <w:rPr>
                  <w:rStyle w:val="a5"/>
                </w:rPr>
                <w:t>https://www.rsu.edu.ru/wordpress/wp-content/uploads/e-learning/History_of_Art/Artists/Art_16_6_g.html</w:t>
              </w:r>
            </w:hyperlink>
          </w:p>
          <w:p w:rsidR="00E004FD" w:rsidRDefault="00E004FD" w:rsidP="000E60C4">
            <w:pPr>
              <w:rPr>
                <w:color w:val="000000" w:themeColor="text1"/>
                <w:u w:val="single"/>
              </w:rPr>
            </w:pPr>
            <w:hyperlink r:id="rId12" w:history="1">
              <w:r w:rsidRPr="00E004FD">
                <w:rPr>
                  <w:rStyle w:val="a5"/>
                </w:rPr>
                <w:t>https://ickust.claw.ru/shared/icks/2100.htm</w:t>
              </w:r>
            </w:hyperlink>
          </w:p>
          <w:p w:rsidR="00E004FD" w:rsidRPr="00B52AAC" w:rsidRDefault="00E004FD" w:rsidP="000E60C4">
            <w:pPr>
              <w:rPr>
                <w:color w:val="000000" w:themeColor="text1"/>
                <w:u w:val="single"/>
              </w:rPr>
            </w:pPr>
            <w:hyperlink r:id="rId13" w:history="1">
              <w:r w:rsidRPr="00E004FD">
                <w:rPr>
                  <w:rStyle w:val="a5"/>
                </w:rPr>
                <w:t>https://ru.wikipedia.org/wiki/Декоративное_искусство_СССР</w:t>
              </w:r>
            </w:hyperlink>
            <w:bookmarkStart w:id="0" w:name="_GoBack"/>
            <w:bookmarkEnd w:id="0"/>
          </w:p>
        </w:tc>
        <w:tc>
          <w:tcPr>
            <w:tcW w:w="1494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  <w:tr w:rsidR="00A003A6" w:rsidTr="00A003A6">
        <w:trPr>
          <w:trHeight w:val="1067"/>
        </w:trPr>
        <w:tc>
          <w:tcPr>
            <w:tcW w:w="2091" w:type="dxa"/>
            <w:gridSpan w:val="2"/>
          </w:tcPr>
          <w:p w:rsidR="00A003A6" w:rsidRDefault="00A003A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Скульптура</w:t>
            </w:r>
          </w:p>
        </w:tc>
        <w:tc>
          <w:tcPr>
            <w:tcW w:w="3682" w:type="dxa"/>
            <w:gridSpan w:val="2"/>
          </w:tcPr>
          <w:p w:rsidR="00A003A6" w:rsidRPr="000E60C4" w:rsidRDefault="00A003A6" w:rsidP="00FC4A3C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Выполняем итоговую творческую композицию на свободную тему.</w:t>
            </w:r>
          </w:p>
        </w:tc>
        <w:tc>
          <w:tcPr>
            <w:tcW w:w="3825" w:type="dxa"/>
          </w:tcPr>
          <w:p w:rsidR="00A003A6" w:rsidRPr="000E60C4" w:rsidRDefault="00A003A6" w:rsidP="009D6DC3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Рельеф или круглая скульптура.</w:t>
            </w:r>
            <w:r w:rsidR="00B52AAC">
              <w:rPr>
                <w:color w:val="000000" w:themeColor="text1"/>
              </w:rPr>
              <w:t xml:space="preserve"> Продолжаем выполнять работу.</w:t>
            </w:r>
          </w:p>
        </w:tc>
        <w:tc>
          <w:tcPr>
            <w:tcW w:w="3682" w:type="dxa"/>
          </w:tcPr>
          <w:p w:rsidR="00A003A6" w:rsidRPr="00FC4A3C" w:rsidRDefault="00A003A6" w:rsidP="000E60C4">
            <w:pPr>
              <w:rPr>
                <w:u w:val="single"/>
              </w:rPr>
            </w:pPr>
          </w:p>
        </w:tc>
        <w:tc>
          <w:tcPr>
            <w:tcW w:w="1494" w:type="dxa"/>
          </w:tcPr>
          <w:p w:rsidR="00A003A6" w:rsidRPr="000E60C4" w:rsidRDefault="00543FD2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Пластилин.</w:t>
            </w:r>
          </w:p>
        </w:tc>
      </w:tr>
    </w:tbl>
    <w:p w:rsidR="007A4330" w:rsidRDefault="00E004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2992"/>
    <w:rsid w:val="000E60C4"/>
    <w:rsid w:val="001E64E7"/>
    <w:rsid w:val="00205EF9"/>
    <w:rsid w:val="00214DC7"/>
    <w:rsid w:val="00405B8E"/>
    <w:rsid w:val="004E4FA2"/>
    <w:rsid w:val="004F2317"/>
    <w:rsid w:val="00543FD2"/>
    <w:rsid w:val="007A4330"/>
    <w:rsid w:val="008671B9"/>
    <w:rsid w:val="0098627C"/>
    <w:rsid w:val="009D6DC3"/>
    <w:rsid w:val="00A003A6"/>
    <w:rsid w:val="00A00B70"/>
    <w:rsid w:val="00A511BF"/>
    <w:rsid w:val="00A87986"/>
    <w:rsid w:val="00AB6346"/>
    <w:rsid w:val="00B52AAC"/>
    <w:rsid w:val="00B90CFC"/>
    <w:rsid w:val="00C92DA3"/>
    <w:rsid w:val="00CD33D4"/>
    <w:rsid w:val="00D1443E"/>
    <w:rsid w:val="00E004FD"/>
    <w:rsid w:val="00E109D6"/>
    <w:rsid w:val="00E42583"/>
    <w:rsid w:val="00E718A1"/>
    <w:rsid w:val="00E757BB"/>
    <w:rsid w:val="00E819FF"/>
    <w:rsid w:val="00EA4784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B6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fmovnik.ru/lib/1/book1_1.htm" TargetMode="External"/><Relationship Id="rId13" Type="http://schemas.openxmlformats.org/officeDocument/2006/relationships/hyperlink" Target="https://ru.wikipedia.org/wiki/&#1044;&#1077;&#1082;&#1086;&#1088;&#1072;&#1090;&#1080;&#1074;&#1085;&#1086;&#1077;_&#1080;&#1089;&#1082;&#1091;&#1089;&#1089;&#1090;&#1074;&#1086;_&#1057;&#1057;&#1057;&#1056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ickust.claw.ru/shared/icks/21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11" Type="http://schemas.openxmlformats.org/officeDocument/2006/relationships/hyperlink" Target="https://www.rsu.edu.ru/wordpress/wp-content/uploads/e-learning/History_of_Art/Artists/Art_16_6_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tekar.ru/istoria-iskusstva-russia/1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8;&#1080;&#1074;&#1072;&#1103;&#1080;&#1089;&#1090;&#1086;&#1088;&#1080;&#1103;-&#1088;&#1086;&#1089;&#1089;&#1080;&#1080;.&#1088;&#1092;/blog/262-iskusstvo-vo-vremya-vojn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25</cp:revision>
  <cp:lastPrinted>2020-04-04T11:01:00Z</cp:lastPrinted>
  <dcterms:created xsi:type="dcterms:W3CDTF">2020-04-02T10:38:00Z</dcterms:created>
  <dcterms:modified xsi:type="dcterms:W3CDTF">2020-05-10T14:41:00Z</dcterms:modified>
</cp:coreProperties>
</file>